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76" w14:textId="06FB8668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Pr="00F90565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CALL GROTE KENNIS- EN VALORISATIEPROJECTEN (JTF)</w:t>
      </w:r>
    </w:p>
    <w:p w14:paraId="238E8FF0" w14:textId="77777777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een onderbouwing over hoe de opgegeven waarde zal worden bereikt. Indien er op een bepaalde indicator niet gescoord wordt, vult u als streefwaarde “0” in. Raadpleeg voor een toelichting op de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het overzicht op de website:</w:t>
      </w:r>
    </w:p>
    <w:p w14:paraId="2F34BB43" w14:textId="77777777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A42BBC7" w14:textId="07D30A6A" w:rsidR="00AB1BDC" w:rsidRPr="00AB1BDC" w:rsidRDefault="00000000">
      <w:pPr>
        <w:rPr>
          <w:rFonts w:ascii="Calibri" w:eastAsia="Times New Roman" w:hAnsi="Calibri" w:cs="Calibri"/>
          <w:color w:val="8EAADB" w:themeColor="accent1" w:themeTint="99"/>
          <w:bdr w:val="none" w:sz="0" w:space="0" w:color="auto" w:frame="1"/>
          <w:lang w:eastAsia="nl-NL"/>
        </w:rPr>
      </w:pPr>
      <w:hyperlink r:id="rId4" w:history="1">
        <w:r w:rsidR="00AB1BDC" w:rsidRPr="00AB1BDC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nl-NL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https://www.snn.nl/sites/subsidie/files/2022-12/Indicatoren%20fiche%20JTF%20Groningen-Emmen.pdf</w:t>
        </w:r>
      </w:hyperlink>
      <w:r w:rsidR="00AB1BDC">
        <w:rPr>
          <w:rFonts w:ascii="Calibri" w:eastAsia="Times New Roman" w:hAnsi="Calibri" w:cs="Calibri"/>
          <w:color w:val="8EAADB" w:themeColor="accent1" w:themeTint="99"/>
          <w:bdr w:val="none" w:sz="0" w:space="0" w:color="auto" w:frame="1"/>
          <w:lang w:eastAsia="nl-NL"/>
        </w:rPr>
        <w:br/>
      </w:r>
    </w:p>
    <w:tbl>
      <w:tblPr>
        <w:tblW w:w="14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F90565" w:rsidRPr="00F90565" w14:paraId="27D7EF8F" w14:textId="026AA403" w:rsidTr="0027151D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57F5CB0E" w14:textId="46E11D9D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0B7BCF9A" w14:textId="7D3C5F4E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4C8796BA" w14:textId="10370C19" w:rsidR="00F90565" w:rsidRPr="00F90565" w:rsidRDefault="00541B59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</w:t>
            </w:r>
            <w:r w:rsid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5022A9C8" w14:textId="67A591D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F90565" w:rsidRPr="00F90565" w14:paraId="3AACB8B8" w14:textId="7D31184D" w:rsidTr="0027151D">
        <w:trPr>
          <w:trHeight w:val="17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114F0F65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RCO0119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210E3FA7" w14:textId="4AB15484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Voor hergebruik voorbereid afval</w:t>
            </w:r>
            <w:r w:rsidR="00541B5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r w:rsidR="00541B59">
              <w:t>Aantal ton per jaar)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B923DFE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F7E4120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90565" w:rsidRPr="00F90565" w14:paraId="445F84AE" w14:textId="09954BE9" w:rsidTr="0027151D">
        <w:trPr>
          <w:trHeight w:val="221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6161D045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RCR48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007FDD75" w14:textId="0A57E6EA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Gerecycled afval gebruikt als grondstof</w:t>
            </w:r>
            <w:r w:rsidR="00541B5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r w:rsidR="00541B59">
              <w:t>Aantal ton per jaar)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9D6C056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F8DD09C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27151D"/>
    <w:rsid w:val="00541B59"/>
    <w:rsid w:val="00746ED8"/>
    <w:rsid w:val="00AB1BDC"/>
    <w:rsid w:val="00BE1C0B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n.nl/sites/subsidie/files/2022-12/Indicatoren%20fiche%20JTF%20Groningen-Emme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Frank Molema | SNN</cp:lastModifiedBy>
  <cp:revision>6</cp:revision>
  <dcterms:created xsi:type="dcterms:W3CDTF">2023-01-20T07:38:00Z</dcterms:created>
  <dcterms:modified xsi:type="dcterms:W3CDTF">2023-01-20T10:52:00Z</dcterms:modified>
</cp:coreProperties>
</file>